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5"/>
        <w:spacing w:line="680" w:lineRule="exact"/>
        <w:rPr>
          <w:rFonts w:hint="eastAsia" w:ascii="黑体" w:hAnsi="黑体" w:eastAsia="黑体" w:cs="黑体"/>
          <w:sz w:val="32"/>
          <w:lang w:val="en-US" w:eastAsia="zh-CN"/>
        </w:rPr>
      </w:pPr>
    </w:p>
    <w:p>
      <w:pPr>
        <w:pStyle w:val="15"/>
        <w:spacing w:line="680" w:lineRule="exact"/>
        <w:rPr>
          <w:rFonts w:hint="default" w:ascii="仿宋_GB2312" w:eastAsia="仿宋_GB2312"/>
          <w:sz w:val="32"/>
        </w:rPr>
      </w:pPr>
    </w:p>
    <w:p>
      <w:pPr>
        <w:pStyle w:val="15"/>
        <w:spacing w:line="680" w:lineRule="exact"/>
        <w:rPr>
          <w:rFonts w:hint="default" w:ascii="仿宋_GB2312" w:eastAsia="仿宋_GB2312"/>
          <w:sz w:val="32"/>
        </w:rPr>
      </w:pPr>
    </w:p>
    <w:p>
      <w:pPr>
        <w:pStyle w:val="15"/>
        <w:spacing w:line="680" w:lineRule="exact"/>
        <w:rPr>
          <w:rFonts w:hint="default" w:ascii="仿宋_GB2312" w:eastAsia="仿宋_GB2312"/>
          <w:sz w:val="32"/>
        </w:rPr>
      </w:pPr>
    </w:p>
    <w:p>
      <w:pPr>
        <w:pStyle w:val="15"/>
        <w:spacing w:line="680" w:lineRule="exact"/>
        <w:rPr>
          <w:rFonts w:hint="default" w:ascii="仿宋_GB2312" w:eastAsia="仿宋_GB2312"/>
          <w:sz w:val="32"/>
        </w:rPr>
      </w:pPr>
    </w:p>
    <w:p>
      <w:pPr>
        <w:pStyle w:val="15"/>
        <w:spacing w:line="680" w:lineRule="exact"/>
        <w:rPr>
          <w:rFonts w:hint="default" w:ascii="仿宋_GB2312" w:eastAsia="仿宋_GB2312"/>
          <w:sz w:val="32"/>
        </w:rPr>
      </w:pPr>
    </w:p>
    <w:p>
      <w:pPr>
        <w:pStyle w:val="15"/>
        <w:spacing w:line="680" w:lineRule="exact"/>
        <w:rPr>
          <w:rFonts w:hint="default" w:ascii="仿宋_GB2312" w:eastAsia="仿宋_GB2312"/>
          <w:sz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95" w:beforeLines="30"/>
        <w:ind w:left="0" w:leftChars="0" w:firstLine="0" w:firstLineChars="0"/>
        <w:jc w:val="center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陵水字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〔202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〕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88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陵川县水务局</w:t>
      </w:r>
    </w:p>
    <w:p>
      <w:pPr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关于下达2023年市级水利转移支付资金小型水库维修养护计划的通知</w:t>
      </w:r>
    </w:p>
    <w:p>
      <w:pPr>
        <w:pStyle w:val="2"/>
        <w:rPr>
          <w:rFonts w:hint="eastAsia"/>
        </w:rPr>
      </w:pPr>
    </w:p>
    <w:p>
      <w:pPr>
        <w:spacing w:line="590" w:lineRule="exact"/>
        <w:ind w:left="0" w:leftChars="0" w:firstLine="0" w:firstLineChars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/>
          <w:sz w:val="32"/>
          <w:szCs w:val="32"/>
          <w:lang w:val="en-US" w:eastAsia="zh-CN"/>
        </w:rPr>
        <w:t>各水库管理单位</w:t>
      </w:r>
      <w:r>
        <w:rPr>
          <w:rFonts w:eastAsia="仿宋_GB2312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rPr>
          <w:rFonts w:hint="default" w:ascii="仿宋_GB2312" w:hAnsi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sz w:val="32"/>
          <w:szCs w:val="32"/>
          <w:lang w:eastAsia="zh-CN"/>
        </w:rPr>
        <w:t>根据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市水务局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《关于下达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2023年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市级水利转移支付资金计划的通知》（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晋市水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〔202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〕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77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号）现将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2023年市级水利转移支付资金小型水库维修养护计划32万元下达给你们（详见附件）。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cs="仿宋_GB2312"/>
          <w:sz w:val="32"/>
          <w:szCs w:val="32"/>
          <w:lang w:eastAsia="zh-CN"/>
        </w:rPr>
        <w:t>接文后，要严格执行计划，抓紧组织实施，切实加快计划执行进度。认真落实建设与管理责任制，效益与资金监督跟踪制，在资金支付和管理上严格执行有关财务制度，杜绝截留挪用资金等问题的发生，凡属政府采购范围的项目，要严格按照政府采购的有关规定和程序办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600" w:leftChars="200" w:right="0" w:rightChars="0" w:hanging="960" w:hangingChars="300"/>
        <w:jc w:val="both"/>
        <w:textAlignment w:val="auto"/>
        <w:rPr>
          <w:rFonts w:hint="eastAsia" w:ascii="仿宋_GB2312" w:hAnsi="仿宋_GB2312" w:cs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600" w:leftChars="200" w:right="0" w:rightChars="0" w:hanging="960" w:hangingChars="3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sz w:val="32"/>
          <w:szCs w:val="32"/>
          <w:lang w:eastAsia="zh-CN"/>
        </w:rPr>
        <w:t>附件：2023年市级水利转移支付资金小型水库维修养护投资计划表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</w:t>
      </w:r>
    </w:p>
    <w:p>
      <w:pPr>
        <w:pStyle w:val="2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4480" w:firstLineChars="14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陵川县水务局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202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年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月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25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日</w:t>
      </w:r>
    </w:p>
    <w:p>
      <w:pPr>
        <w:pStyle w:val="11"/>
        <w:rPr>
          <w:rFonts w:hint="eastAsia"/>
          <w:lang w:val="en-US" w:eastAsia="zh-CN"/>
        </w:rPr>
      </w:pPr>
    </w:p>
    <w:p>
      <w:pPr>
        <w:pStyle w:val="2"/>
        <w:rPr>
          <w:rFonts w:hint="eastAsia" w:ascii="仿宋_GB2312" w:hAnsi="仿宋_GB2312" w:cs="仿宋_GB2312"/>
          <w:lang w:val="en-US" w:eastAsia="zh-CN"/>
        </w:rPr>
      </w:pPr>
    </w:p>
    <w:p>
      <w:pPr>
        <w:pStyle w:val="2"/>
        <w:rPr>
          <w:rFonts w:hint="eastAsia" w:ascii="仿宋_GB2312" w:hAnsi="仿宋_GB2312" w:cs="仿宋_GB2312"/>
          <w:lang w:val="en-US" w:eastAsia="zh-CN"/>
        </w:rPr>
      </w:pPr>
    </w:p>
    <w:p>
      <w:pPr>
        <w:pStyle w:val="4"/>
        <w:rPr>
          <w:rFonts w:hint="eastAsia"/>
          <w:lang w:val="en-US" w:eastAsia="zh-CN"/>
        </w:rPr>
      </w:pPr>
      <w:bookmarkStart w:id="0" w:name="_GoBack"/>
      <w:bookmarkEnd w:id="0"/>
    </w:p>
    <w:p>
      <w:pPr>
        <w:pStyle w:val="4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</w:t>
      </w:r>
    </w:p>
    <w:p>
      <w:pPr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pStyle w:val="4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280" w:firstLineChars="100"/>
        <w:jc w:val="both"/>
        <w:textAlignment w:val="auto"/>
        <w:outlineLvl w:val="9"/>
        <w:rPr>
          <w:rFonts w:hint="eastAsia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3810</wp:posOffset>
                </wp:positionH>
                <wp:positionV relativeFrom="paragraph">
                  <wp:posOffset>69215</wp:posOffset>
                </wp:positionV>
                <wp:extent cx="5248275" cy="27940"/>
                <wp:effectExtent l="0" t="7620" r="9525" b="2159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248275" cy="27940"/>
                        </a:xfrm>
                        <a:prstGeom prst="line">
                          <a:avLst/>
                        </a:prstGeom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0.3pt;margin-top:5.45pt;height:2.2pt;width:413.25pt;z-index:251659264;mso-width-relative:page;mso-height-relative:page;" filled="f" stroked="t" coordsize="21600,21600" o:gfxdata="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DIXdRfTAAAABgEAAA8AAAAAAAAAAQAgAAAAIgAAAGRycy9kb3ducmV2&#10;LnhtbFBLAQIUABQAAAAIAIdO4kBamLpdAQIAAPMDAAAOAAAAAAAAAAEAIAAAACIBAABkcnMvZTJv&#10;RG9jLnhtbFBLBQYAAAAABgAGAFkBAACVBQAAAAA=&#10;">
                <v:fill on="f" focussize="0,0"/>
                <v:stroke weight="1.25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仿宋_GB2312" w:eastAsia="仿宋_GB2312" w:cs="仿宋_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-6350</wp:posOffset>
                </wp:positionH>
                <wp:positionV relativeFrom="paragraph">
                  <wp:posOffset>362585</wp:posOffset>
                </wp:positionV>
                <wp:extent cx="5248275" cy="27940"/>
                <wp:effectExtent l="0" t="7620" r="9525" b="2159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248275" cy="27940"/>
                        </a:xfrm>
                        <a:prstGeom prst="line">
                          <a:avLst/>
                        </a:prstGeom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-0.5pt;margin-top:28.55pt;height:2.2pt;width:413.25pt;z-index:251660288;mso-width-relative:page;mso-height-relative:page;" filled="f" stroked="t" coordsize="21600,21600" o:gfxdata="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1T/5Y9cAAAAIAQAADwAAAAAAAAABACAAAAAiAAAAZHJzL2Rv&#10;d25yZXYueG1sUEsBAhQAFAAAAAgAh07iQBe1cRsCAgAA8wMAAA4AAAAAAAAAAQAgAAAAJgEAAGRy&#10;cy9lMm9Eb2MueG1sUEsFBgAAAAAGAAYAWQEAAJoFAAAAAA==&#10;">
                <v:fill on="f" focussize="0,0"/>
                <v:stroke weight="1.25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陵川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县水务局办公室  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</w:t>
      </w:r>
      <w:r>
        <w:rPr>
          <w:rFonts w:hint="eastAsia" w:ascii="仿宋_GB2312" w:hAnsi="仿宋_GB2312" w:cs="仿宋_GB2312"/>
          <w:sz w:val="28"/>
          <w:szCs w:val="28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28"/>
          <w:szCs w:val="28"/>
        </w:rPr>
        <w:t>20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</w:t>
      </w:r>
      <w:r>
        <w:rPr>
          <w:rFonts w:hint="eastAsia" w:ascii="仿宋_GB2312" w:hAnsi="仿宋_GB2312" w:cs="仿宋_GB2312"/>
          <w:sz w:val="28"/>
          <w:szCs w:val="28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28"/>
          <w:szCs w:val="28"/>
        </w:rPr>
        <w:t>年</w:t>
      </w:r>
      <w:r>
        <w:rPr>
          <w:rFonts w:hint="eastAsia" w:ascii="仿宋_GB2312" w:hAnsi="仿宋_GB2312" w:cs="仿宋_GB2312"/>
          <w:sz w:val="28"/>
          <w:szCs w:val="28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28"/>
          <w:szCs w:val="28"/>
        </w:rPr>
        <w:t>月</w:t>
      </w:r>
      <w:r>
        <w:rPr>
          <w:rFonts w:hint="eastAsia" w:ascii="仿宋_GB2312" w:hAnsi="仿宋_GB2312" w:cs="仿宋_GB2312"/>
          <w:sz w:val="28"/>
          <w:szCs w:val="28"/>
          <w:lang w:val="en-US" w:eastAsia="zh-CN"/>
        </w:rPr>
        <w:t>25</w:t>
      </w:r>
      <w:r>
        <w:rPr>
          <w:rFonts w:hint="eastAsia" w:ascii="仿宋_GB2312" w:hAnsi="仿宋_GB2312" w:eastAsia="仿宋_GB2312" w:cs="仿宋_GB2312"/>
          <w:sz w:val="28"/>
          <w:szCs w:val="28"/>
        </w:rPr>
        <w:t>日印</w:t>
      </w:r>
      <w:r>
        <w:rPr>
          <w:rFonts w:hint="eastAsia" w:ascii="仿宋_GB2312" w:hAnsi="仿宋_GB2312" w:cs="仿宋_GB2312"/>
          <w:sz w:val="28"/>
          <w:szCs w:val="28"/>
          <w:lang w:eastAsia="zh-CN"/>
        </w:rPr>
        <w:t>发</w:t>
      </w:r>
    </w:p>
    <w:sectPr>
      <w:footerReference r:id="rId5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9"/>
                            <w:keepNext w:val="0"/>
                            <w:keepLines w:val="0"/>
                            <w:pageBreakBefore w:val="0"/>
                            <w:widowControl w:val="0"/>
                            <w:kinsoku/>
                            <w:wordWrap/>
                            <w:overflowPunct/>
                            <w:topLinePunct w:val="0"/>
                            <w:autoSpaceDE/>
                            <w:autoSpaceDN/>
                            <w:bidi w:val="0"/>
                            <w:adjustRightInd/>
                            <w:snapToGrid w:val="0"/>
                            <w:ind w:left="320" w:leftChars="100" w:right="320" w:rightChars="100" w:firstLine="0" w:firstLineChars="0"/>
                            <w:textAlignment w:val="auto"/>
                            <w:rPr>
                              <w:rFonts w:hint="eastAsia" w:eastAsia="仿宋_GB2312"/>
                              <w:lang w:eastAsia="zh-CN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9"/>
                      <w:keepNext w:val="0"/>
                      <w:keepLines w:val="0"/>
                      <w:pageBreakBefore w:val="0"/>
                      <w:widowControl w:val="0"/>
                      <w:kinsoku/>
                      <w:wordWrap/>
                      <w:overflowPunct/>
                      <w:topLinePunct w:val="0"/>
                      <w:autoSpaceDE/>
                      <w:autoSpaceDN/>
                      <w:bidi w:val="0"/>
                      <w:adjustRightInd/>
                      <w:snapToGrid w:val="0"/>
                      <w:ind w:left="320" w:leftChars="100" w:right="320" w:rightChars="100" w:firstLine="0" w:firstLineChars="0"/>
                      <w:textAlignment w:val="auto"/>
                      <w:rPr>
                        <w:rFonts w:hint="eastAsia" w:eastAsia="仿宋_GB2312"/>
                        <w:lang w:eastAsia="zh-CN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QyMDk0NGVlZjQ3NmUxOWFjNGU0ODFiNDg0OWI1NTQifQ=="/>
  </w:docVars>
  <w:rsids>
    <w:rsidRoot w:val="00000000"/>
    <w:rsid w:val="01166859"/>
    <w:rsid w:val="02725C8C"/>
    <w:rsid w:val="02FF5E80"/>
    <w:rsid w:val="033427B3"/>
    <w:rsid w:val="04165692"/>
    <w:rsid w:val="05665AD4"/>
    <w:rsid w:val="069E4F07"/>
    <w:rsid w:val="06E662FF"/>
    <w:rsid w:val="088E3A49"/>
    <w:rsid w:val="08947614"/>
    <w:rsid w:val="095C04FA"/>
    <w:rsid w:val="09BF0A32"/>
    <w:rsid w:val="0BE334F7"/>
    <w:rsid w:val="0D020C2A"/>
    <w:rsid w:val="0D633553"/>
    <w:rsid w:val="0D802C52"/>
    <w:rsid w:val="0F4D1260"/>
    <w:rsid w:val="0F5D092C"/>
    <w:rsid w:val="0F7859A4"/>
    <w:rsid w:val="0FD649BC"/>
    <w:rsid w:val="10FF1817"/>
    <w:rsid w:val="13BD19A9"/>
    <w:rsid w:val="145147C9"/>
    <w:rsid w:val="15BE321D"/>
    <w:rsid w:val="171624CC"/>
    <w:rsid w:val="18D6208A"/>
    <w:rsid w:val="19110607"/>
    <w:rsid w:val="19B246A9"/>
    <w:rsid w:val="1AB05F4B"/>
    <w:rsid w:val="1ADD6BE2"/>
    <w:rsid w:val="1BA62901"/>
    <w:rsid w:val="1BB22024"/>
    <w:rsid w:val="1C6B1585"/>
    <w:rsid w:val="1CBC52A5"/>
    <w:rsid w:val="1D976F4E"/>
    <w:rsid w:val="1E4A2F5C"/>
    <w:rsid w:val="1FD51111"/>
    <w:rsid w:val="20862ABF"/>
    <w:rsid w:val="21046CDC"/>
    <w:rsid w:val="213F2766"/>
    <w:rsid w:val="23CB16A6"/>
    <w:rsid w:val="242C3E29"/>
    <w:rsid w:val="257516B7"/>
    <w:rsid w:val="26575338"/>
    <w:rsid w:val="27271343"/>
    <w:rsid w:val="274C3660"/>
    <w:rsid w:val="27F53A19"/>
    <w:rsid w:val="28153318"/>
    <w:rsid w:val="282833E6"/>
    <w:rsid w:val="28473924"/>
    <w:rsid w:val="28583B28"/>
    <w:rsid w:val="28C761AD"/>
    <w:rsid w:val="293B456C"/>
    <w:rsid w:val="29AE0891"/>
    <w:rsid w:val="2CAC7B3A"/>
    <w:rsid w:val="2D153F81"/>
    <w:rsid w:val="2D930B82"/>
    <w:rsid w:val="2DD20094"/>
    <w:rsid w:val="2DE849ED"/>
    <w:rsid w:val="2E3B7E78"/>
    <w:rsid w:val="2E4F2BDC"/>
    <w:rsid w:val="2F3A40C1"/>
    <w:rsid w:val="2F433CB6"/>
    <w:rsid w:val="2F730490"/>
    <w:rsid w:val="2F8A2C50"/>
    <w:rsid w:val="2FEC5843"/>
    <w:rsid w:val="309F65C8"/>
    <w:rsid w:val="30A1491C"/>
    <w:rsid w:val="325E756D"/>
    <w:rsid w:val="35D54899"/>
    <w:rsid w:val="398D7B79"/>
    <w:rsid w:val="39DC6F83"/>
    <w:rsid w:val="39E41268"/>
    <w:rsid w:val="3A520CEA"/>
    <w:rsid w:val="3B6F33D0"/>
    <w:rsid w:val="3E2773CE"/>
    <w:rsid w:val="3E55402A"/>
    <w:rsid w:val="3EE17630"/>
    <w:rsid w:val="412B3709"/>
    <w:rsid w:val="418D2654"/>
    <w:rsid w:val="41FD43E7"/>
    <w:rsid w:val="423E32AD"/>
    <w:rsid w:val="45055FF4"/>
    <w:rsid w:val="45201AB8"/>
    <w:rsid w:val="46143BF6"/>
    <w:rsid w:val="463A10E8"/>
    <w:rsid w:val="47AA3747"/>
    <w:rsid w:val="47D23F49"/>
    <w:rsid w:val="47FB34B1"/>
    <w:rsid w:val="48CB04A5"/>
    <w:rsid w:val="49996986"/>
    <w:rsid w:val="49A273A3"/>
    <w:rsid w:val="4A062B2F"/>
    <w:rsid w:val="4A8B77C5"/>
    <w:rsid w:val="4ADE14E8"/>
    <w:rsid w:val="4AF308E8"/>
    <w:rsid w:val="4B465F2B"/>
    <w:rsid w:val="4C7903AC"/>
    <w:rsid w:val="4DB15B3E"/>
    <w:rsid w:val="4DFD2AAD"/>
    <w:rsid w:val="4E510C59"/>
    <w:rsid w:val="4E893DCB"/>
    <w:rsid w:val="4FC40CEA"/>
    <w:rsid w:val="509E54C9"/>
    <w:rsid w:val="50B42686"/>
    <w:rsid w:val="50D40B20"/>
    <w:rsid w:val="52223EA0"/>
    <w:rsid w:val="538A13BC"/>
    <w:rsid w:val="54F01EC9"/>
    <w:rsid w:val="56110C6C"/>
    <w:rsid w:val="56BB66C5"/>
    <w:rsid w:val="577600F7"/>
    <w:rsid w:val="581822C4"/>
    <w:rsid w:val="59793E7F"/>
    <w:rsid w:val="59BA7384"/>
    <w:rsid w:val="5A9E4942"/>
    <w:rsid w:val="5AAE55A0"/>
    <w:rsid w:val="5B746DE7"/>
    <w:rsid w:val="5C1F200C"/>
    <w:rsid w:val="5C340C3D"/>
    <w:rsid w:val="5CF13722"/>
    <w:rsid w:val="5DAF0075"/>
    <w:rsid w:val="5E686132"/>
    <w:rsid w:val="5FB30143"/>
    <w:rsid w:val="60433D99"/>
    <w:rsid w:val="60503375"/>
    <w:rsid w:val="617153F9"/>
    <w:rsid w:val="61B668DB"/>
    <w:rsid w:val="61BE45FA"/>
    <w:rsid w:val="652C6B4F"/>
    <w:rsid w:val="656A4F30"/>
    <w:rsid w:val="65C63C86"/>
    <w:rsid w:val="67302115"/>
    <w:rsid w:val="6750335C"/>
    <w:rsid w:val="676F121D"/>
    <w:rsid w:val="67D8569D"/>
    <w:rsid w:val="67E64C25"/>
    <w:rsid w:val="693D2EC2"/>
    <w:rsid w:val="6A897D01"/>
    <w:rsid w:val="6B0F6005"/>
    <w:rsid w:val="6B2B0607"/>
    <w:rsid w:val="6CF7436C"/>
    <w:rsid w:val="6D01094E"/>
    <w:rsid w:val="6D216CA0"/>
    <w:rsid w:val="6E661C75"/>
    <w:rsid w:val="6EAD0834"/>
    <w:rsid w:val="6EB36D8C"/>
    <w:rsid w:val="6F7D13FF"/>
    <w:rsid w:val="70F8668A"/>
    <w:rsid w:val="72230DF4"/>
    <w:rsid w:val="724D1ECE"/>
    <w:rsid w:val="72F22CFA"/>
    <w:rsid w:val="738430AB"/>
    <w:rsid w:val="73D64D7A"/>
    <w:rsid w:val="74025D7C"/>
    <w:rsid w:val="740352E1"/>
    <w:rsid w:val="741B4161"/>
    <w:rsid w:val="746D3104"/>
    <w:rsid w:val="74706E40"/>
    <w:rsid w:val="74B01E63"/>
    <w:rsid w:val="74BE137B"/>
    <w:rsid w:val="74E666AB"/>
    <w:rsid w:val="756B523C"/>
    <w:rsid w:val="75F27239"/>
    <w:rsid w:val="76143712"/>
    <w:rsid w:val="7681018F"/>
    <w:rsid w:val="76826F33"/>
    <w:rsid w:val="77D249B4"/>
    <w:rsid w:val="78721C9A"/>
    <w:rsid w:val="79944EF6"/>
    <w:rsid w:val="7AAC7E26"/>
    <w:rsid w:val="7AB72FB0"/>
    <w:rsid w:val="7BDB7EB2"/>
    <w:rsid w:val="7C9C397C"/>
    <w:rsid w:val="7CE61CC9"/>
    <w:rsid w:val="7D6A4A19"/>
    <w:rsid w:val="7DFB23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560" w:lineRule="exact"/>
      <w:ind w:firstLine="880" w:firstLineChars="200"/>
      <w:jc w:val="both"/>
    </w:pPr>
    <w:rPr>
      <w:rFonts w:eastAsia="仿宋_GB2312" w:asciiTheme="minorAscii" w:hAnsiTheme="minorAscii" w:cstheme="minorBidi"/>
      <w:kern w:val="2"/>
      <w:sz w:val="32"/>
      <w:szCs w:val="24"/>
      <w:lang w:val="en-US" w:eastAsia="zh-CN" w:bidi="ar-SA"/>
    </w:rPr>
  </w:style>
  <w:style w:type="paragraph" w:styleId="5">
    <w:name w:val="heading 1"/>
    <w:basedOn w:val="1"/>
    <w:next w:val="1"/>
    <w:qFormat/>
    <w:uiPriority w:val="0"/>
    <w:pPr>
      <w:spacing w:before="2830" w:beforeAutospacing="1" w:after="2760" w:afterAutospacing="1" w:line="440" w:lineRule="exact"/>
      <w:ind w:firstLine="0" w:firstLineChars="0"/>
      <w:jc w:val="center"/>
      <w:outlineLvl w:val="0"/>
    </w:pPr>
    <w:rPr>
      <w:rFonts w:hint="eastAsia" w:ascii="宋体" w:hAnsi="宋体" w:eastAsia="方正小标宋_GBK" w:cs="宋体"/>
      <w:kern w:val="44"/>
      <w:sz w:val="44"/>
      <w:szCs w:val="27"/>
      <w:lang w:bidi="ar"/>
    </w:rPr>
  </w:style>
  <w:style w:type="paragraph" w:styleId="6">
    <w:name w:val="heading 2"/>
    <w:basedOn w:val="1"/>
    <w:next w:val="1"/>
    <w:unhideWhenUsed/>
    <w:qFormat/>
    <w:uiPriority w:val="0"/>
    <w:pPr>
      <w:keepNext/>
      <w:keepLines/>
      <w:spacing w:beforeLines="0" w:beforeAutospacing="0" w:afterLines="0" w:afterAutospacing="0" w:line="360" w:lineRule="auto"/>
      <w:ind w:firstLine="720" w:firstLineChars="200"/>
      <w:outlineLvl w:val="1"/>
    </w:pPr>
    <w:rPr>
      <w:rFonts w:ascii="Arial" w:hAnsi="Arial" w:eastAsia="仿宋"/>
      <w:b/>
      <w:sz w:val="32"/>
    </w:rPr>
  </w:style>
  <w:style w:type="paragraph" w:styleId="7">
    <w:name w:val="heading 3"/>
    <w:basedOn w:val="1"/>
    <w:next w:val="1"/>
    <w:unhideWhenUsed/>
    <w:qFormat/>
    <w:uiPriority w:val="9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Lines="0" w:beforeAutospacing="0" w:after="0" w:afterLines="0" w:afterAutospacing="0"/>
      <w:ind w:left="0" w:right="0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14">
    <w:name w:val="Default Paragraph Font"/>
    <w:semiHidden/>
    <w:qFormat/>
    <w:uiPriority w:val="0"/>
  </w:style>
  <w:style w:type="table" w:default="1" w:styleId="1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首行缩进 21"/>
    <w:basedOn w:val="3"/>
    <w:next w:val="4"/>
    <w:qFormat/>
    <w:uiPriority w:val="0"/>
    <w:pPr>
      <w:ind w:left="200" w:leftChars="200" w:firstLine="200" w:firstLineChars="200"/>
    </w:pPr>
  </w:style>
  <w:style w:type="paragraph" w:customStyle="1" w:styleId="3">
    <w:name w:val="正文文本缩进1"/>
    <w:basedOn w:val="1"/>
    <w:qFormat/>
    <w:uiPriority w:val="0"/>
    <w:pPr>
      <w:ind w:left="200" w:leftChars="200"/>
    </w:pPr>
  </w:style>
  <w:style w:type="paragraph" w:styleId="4">
    <w:name w:val="Normal (Web)"/>
    <w:basedOn w:val="1"/>
    <w:next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8">
    <w:name w:val="Body Text Indent"/>
    <w:basedOn w:val="1"/>
    <w:unhideWhenUsed/>
    <w:qFormat/>
    <w:uiPriority w:val="99"/>
    <w:pPr>
      <w:spacing w:after="120"/>
      <w:ind w:left="420" w:leftChars="200"/>
    </w:pPr>
  </w:style>
  <w:style w:type="paragraph" w:styleId="9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0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1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styleId="12">
    <w:name w:val="Body Text First Indent 2"/>
    <w:basedOn w:val="8"/>
    <w:unhideWhenUsed/>
    <w:qFormat/>
    <w:uiPriority w:val="99"/>
    <w:pPr>
      <w:ind w:firstLine="420"/>
    </w:pPr>
  </w:style>
  <w:style w:type="paragraph" w:customStyle="1" w:styleId="15">
    <w:name w:val="p0"/>
    <w:basedOn w:val="1"/>
    <w:qFormat/>
    <w:uiPriority w:val="0"/>
    <w:pPr>
      <w:widowControl/>
    </w:pPr>
    <w:rPr>
      <w:rFonts w:hint="eastAsia"/>
    </w:rPr>
  </w:style>
  <w:style w:type="paragraph" w:customStyle="1" w:styleId="16">
    <w:name w:val="样式 样式 四号 行距: 1.5 倍行距 + 首行缩进:  2 字符"/>
    <w:basedOn w:val="1"/>
    <w:qFormat/>
    <w:uiPriority w:val="0"/>
    <w:pPr>
      <w:tabs>
        <w:tab w:val="left" w:pos="2394"/>
      </w:tabs>
      <w:spacing w:line="360" w:lineRule="auto"/>
      <w:ind w:firstLine="560" w:firstLineChars="200"/>
    </w:pPr>
    <w:rPr>
      <w:sz w:val="28"/>
      <w:szCs w:val="28"/>
    </w:rPr>
  </w:style>
  <w:style w:type="paragraph" w:customStyle="1" w:styleId="17">
    <w:name w:val="Body text|1"/>
    <w:basedOn w:val="1"/>
    <w:qFormat/>
    <w:uiPriority w:val="0"/>
    <w:pPr>
      <w:widowControl w:val="0"/>
      <w:shd w:val="clear" w:color="auto" w:fill="auto"/>
      <w:spacing w:line="446" w:lineRule="auto"/>
      <w:ind w:firstLine="400"/>
    </w:pPr>
    <w:rPr>
      <w:rFonts w:ascii="宋体" w:hAnsi="宋体" w:eastAsia="宋体" w:cs="宋体"/>
      <w:sz w:val="28"/>
      <w:szCs w:val="28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308</Words>
  <Characters>337</Characters>
  <Lines>0</Lines>
  <Paragraphs>0</Paragraphs>
  <TotalTime>33</TotalTime>
  <ScaleCrop>false</ScaleCrop>
  <LinksUpToDate>false</LinksUpToDate>
  <CharactersWithSpaces>409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2019-07-15T01:07:00Z</dcterms:created>
  <dc:creator>Administrator</dc:creator>
  <cp:lastModifiedBy>Lenovo</cp:lastModifiedBy>
  <cp:lastPrinted>2023-07-06T09:15:42Z</cp:lastPrinted>
  <dcterms:modified xsi:type="dcterms:W3CDTF">2023-07-06T09:16:02Z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46493A515FA74F4C9DC59A4E1FF4DD2B</vt:lpwstr>
  </property>
</Properties>
</file>